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1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jc w:val="center"/>
        <w:rPr>
          <w:rFonts w:ascii="Times New Roman" w:hAnsi="Times New Roman" w:eastAsia="仿宋_GB2312" w:cs="Times New Roman"/>
          <w:b/>
          <w:sz w:val="32"/>
          <w:szCs w:val="32"/>
        </w:rPr>
      </w:pPr>
      <w:r>
        <w:rPr>
          <w:rFonts w:ascii="Times New Roman" w:hAnsi="Times New Roman" w:eastAsia="仿宋_GB2312" w:cs="Times New Roman"/>
          <w:b/>
          <w:sz w:val="32"/>
          <w:szCs w:val="32"/>
        </w:rPr>
        <w:t>第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六</w:t>
      </w:r>
      <w:r>
        <w:rPr>
          <w:rFonts w:ascii="Times New Roman" w:hAnsi="Times New Roman" w:eastAsia="仿宋_GB2312" w:cs="Times New Roman"/>
          <w:b/>
          <w:sz w:val="32"/>
          <w:szCs w:val="32"/>
        </w:rPr>
        <w:t>届“</w:t>
      </w:r>
      <w:r>
        <w:rPr>
          <w:rFonts w:hint="eastAsia" w:ascii="Times New Roman" w:hAnsi="Times New Roman" w:eastAsia="仿宋_GB2312" w:cs="Times New Roman"/>
          <w:b/>
          <w:sz w:val="32"/>
          <w:szCs w:val="32"/>
        </w:rPr>
        <w:t>大数据时代的未来教育</w:t>
      </w:r>
      <w:r>
        <w:rPr>
          <w:rFonts w:ascii="Times New Roman" w:hAnsi="Times New Roman" w:eastAsia="仿宋_GB2312" w:cs="Times New Roman"/>
          <w:b/>
          <w:sz w:val="32"/>
          <w:szCs w:val="32"/>
        </w:rPr>
        <w:t>”论坛报名回执单</w:t>
      </w:r>
    </w:p>
    <w:tbl>
      <w:tblPr>
        <w:tblStyle w:val="7"/>
        <w:tblW w:w="101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858"/>
        <w:gridCol w:w="927"/>
        <w:gridCol w:w="1064"/>
        <w:gridCol w:w="1282"/>
        <w:gridCol w:w="1609"/>
        <w:gridCol w:w="2400"/>
        <w:gridCol w:w="12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单位</w:t>
            </w:r>
          </w:p>
        </w:tc>
        <w:tc>
          <w:tcPr>
            <w:tcW w:w="41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联盟</w:t>
            </w:r>
            <w:r>
              <w:rPr>
                <w:rFonts w:ascii="Times New Roman" w:hAnsi="Times New Roman" w:cs="Times New Roman"/>
                <w:szCs w:val="21"/>
              </w:rPr>
              <w:t>校编号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</w:rPr>
              <w:t>缴费金额</w:t>
            </w:r>
          </w:p>
        </w:tc>
        <w:tc>
          <w:tcPr>
            <w:tcW w:w="41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发票抬头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/>
              </w:rPr>
              <w:t>（全称）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2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/>
              </w:rPr>
              <w:t>税号</w:t>
            </w:r>
          </w:p>
        </w:tc>
        <w:tc>
          <w:tcPr>
            <w:tcW w:w="4131" w:type="dxa"/>
            <w:gridSpan w:val="4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/>
                <w:szCs w:val="21"/>
              </w:rPr>
            </w:pPr>
            <w:r>
              <w:rPr>
                <w:rFonts w:hint="eastAsia"/>
              </w:rPr>
              <w:t>发票邮寄地址</w:t>
            </w:r>
          </w:p>
        </w:tc>
        <w:tc>
          <w:tcPr>
            <w:tcW w:w="3642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9" w:hRule="atLeast"/>
        </w:trPr>
        <w:tc>
          <w:tcPr>
            <w:tcW w:w="724" w:type="dxa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参会</w:t>
            </w:r>
          </w:p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人员</w:t>
            </w: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927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cs="Times New Roman" w:eastAsiaTheme="minorEastAsia"/>
                <w:szCs w:val="21"/>
                <w:lang w:eastAsia="zh-CN"/>
              </w:rPr>
            </w:pPr>
            <w:r>
              <w:rPr>
                <w:rFonts w:ascii="Times New Roman" w:hAnsi="Times New Roman" w:cs="Times New Roman"/>
                <w:szCs w:val="21"/>
              </w:rPr>
              <w:t>职务</w:t>
            </w:r>
          </w:p>
        </w:tc>
        <w:tc>
          <w:tcPr>
            <w:tcW w:w="1064" w:type="dxa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cs="Times New Roman" w:eastAsiaTheme="minorEastAsia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学科</w:t>
            </w:r>
          </w:p>
        </w:tc>
        <w:tc>
          <w:tcPr>
            <w:tcW w:w="12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  <w:lang w:val="en-US" w:eastAsia="zh-CN"/>
              </w:rPr>
              <w:t>手机号</w:t>
            </w:r>
          </w:p>
        </w:tc>
        <w:tc>
          <w:tcPr>
            <w:tcW w:w="16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电子邮件</w:t>
            </w:r>
          </w:p>
        </w:tc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通讯地址</w:t>
            </w:r>
          </w:p>
        </w:tc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hint="eastAsia" w:ascii="Times New Roman" w:hAnsi="Times New Roman" w:cs="Times New Roman"/>
                <w:szCs w:val="21"/>
              </w:rPr>
              <w:t>意向分会场(1.2.3)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7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724" w:type="dxa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58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927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064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8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400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242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>
      <w:pPr>
        <w:rPr>
          <w:rFonts w:ascii="Times New Roman" w:hAnsi="Times New Roman" w:cs="Times New Roman"/>
          <w:szCs w:val="21"/>
        </w:rPr>
      </w:pPr>
    </w:p>
    <w:p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注：1.本表复印有效，参会人员报名信息一栏可自行增加，并确保各项信息填写无误；</w:t>
      </w:r>
    </w:p>
    <w:p>
      <w:pPr>
        <w:rPr>
          <w:rFonts w:ascii="Times New Roman" w:hAnsi="Times New Roman" w:cs="Times New Roman"/>
          <w:szCs w:val="21"/>
        </w:rPr>
      </w:pPr>
      <w:r>
        <w:rPr>
          <w:rFonts w:hint="eastAsia"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 xml:space="preserve">   2.</w:t>
      </w:r>
      <w:r>
        <w:rPr>
          <w:rFonts w:hint="eastAsia" w:ascii="Times New Roman" w:hAnsi="Times New Roman" w:cs="Times New Roman"/>
          <w:szCs w:val="21"/>
        </w:rPr>
        <w:t>非联盟校参会代表在联盟校编号一栏填写“无”；</w:t>
      </w:r>
    </w:p>
    <w:p>
      <w:pPr>
        <w:ind w:firstLine="435"/>
        <w:rPr>
          <w:rFonts w:hint="eastAsia" w:ascii="Times New Roman" w:hAnsi="Times New Roman" w:cs="Times New Roman"/>
          <w:szCs w:val="21"/>
          <w:lang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3</w:t>
      </w:r>
      <w:r>
        <w:rPr>
          <w:rFonts w:ascii="Times New Roman" w:hAnsi="Times New Roman" w:cs="Times New Roman"/>
          <w:szCs w:val="21"/>
        </w:rPr>
        <w:t>.确定报名参会，请将本表发至邮箱Gjjhuiyi@bnu.edu.cn</w:t>
      </w:r>
      <w:r>
        <w:rPr>
          <w:rFonts w:hint="eastAsia" w:ascii="Times New Roman" w:hAnsi="Times New Roman" w:cs="Times New Roman"/>
          <w:szCs w:val="21"/>
          <w:lang w:eastAsia="zh-CN"/>
        </w:rPr>
        <w:t>；</w:t>
      </w:r>
    </w:p>
    <w:p>
      <w:pPr>
        <w:ind w:firstLine="435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4.缴费方式：</w:t>
      </w:r>
    </w:p>
    <w:p>
      <w:pPr>
        <w:ind w:firstLine="435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（1）现场缴费；</w:t>
      </w:r>
    </w:p>
    <w:p>
      <w:pPr>
        <w:ind w:firstLine="435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 w:ascii="Times New Roman" w:hAnsi="Times New Roman" w:cs="Times New Roman"/>
          <w:szCs w:val="21"/>
          <w:lang w:val="en-US" w:eastAsia="zh-CN"/>
        </w:rPr>
        <w:t>（2）</w:t>
      </w:r>
      <w:r>
        <w:rPr>
          <w:rFonts w:hint="default" w:ascii="Times New Roman" w:hAnsi="Times New Roman" w:cs="Times New Roman"/>
          <w:szCs w:val="21"/>
          <w:lang w:val="en-US" w:eastAsia="zh-CN"/>
        </w:rPr>
        <w:t>汇款：</w:t>
      </w:r>
    </w:p>
    <w:p>
      <w:pPr>
        <w:ind w:firstLine="630" w:firstLineChars="300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户名：北京师范大学</w:t>
      </w:r>
    </w:p>
    <w:p>
      <w:pPr>
        <w:ind w:firstLine="630" w:firstLineChars="300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开户行：中国银行北京文慧园支行</w:t>
      </w:r>
    </w:p>
    <w:p>
      <w:pPr>
        <w:ind w:firstLine="630" w:firstLineChars="300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szCs w:val="21"/>
          <w:lang w:val="en-US" w:eastAsia="zh-CN"/>
        </w:rPr>
        <w:t>账号： 3402-5601-5272</w:t>
      </w:r>
    </w:p>
    <w:p>
      <w:pPr>
        <w:ind w:firstLine="630" w:firstLineChars="300"/>
        <w:rPr>
          <w:rFonts w:hint="default" w:ascii="Times New Roman" w:hAnsi="Times New Roman" w:cs="Times New Roman"/>
          <w:szCs w:val="21"/>
          <w:lang w:val="en-US" w:eastAsia="zh-CN"/>
        </w:rPr>
      </w:pP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说明：</w:t>
      </w:r>
      <w:r>
        <w:rPr>
          <w:rFonts w:hint="eastAsia" w:ascii="Times New Roman" w:hAnsi="Times New Roman" w:cs="Times New Roman"/>
          <w:b/>
          <w:bCs/>
          <w:color w:val="FF0000"/>
          <w:szCs w:val="21"/>
          <w:lang w:val="en-US" w:eastAsia="zh-CN"/>
        </w:rPr>
        <w:t>建议提前汇款参会，</w:t>
      </w: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汇款备注（第</w:t>
      </w:r>
      <w:r>
        <w:rPr>
          <w:rFonts w:hint="eastAsia" w:ascii="Times New Roman" w:hAnsi="Times New Roman" w:cs="Times New Roman"/>
          <w:b/>
          <w:bCs/>
          <w:color w:val="FF0000"/>
          <w:szCs w:val="21"/>
          <w:lang w:val="en-US" w:eastAsia="zh-CN"/>
        </w:rPr>
        <w:t>六</w:t>
      </w:r>
      <w:r>
        <w:rPr>
          <w:rFonts w:hint="default" w:ascii="Times New Roman" w:hAnsi="Times New Roman" w:cs="Times New Roman"/>
          <w:b/>
          <w:bCs/>
          <w:color w:val="FF0000"/>
          <w:szCs w:val="21"/>
          <w:lang w:val="en-US" w:eastAsia="zh-CN"/>
        </w:rPr>
        <w:t>届“大数据时代的未来教育”高峰论坛会会务组收）</w:t>
      </w:r>
      <w:bookmarkStart w:id="0" w:name="_GoBack"/>
      <w:bookmarkEnd w:id="0"/>
    </w:p>
    <w:p/>
    <w:sectPr>
      <w:headerReference r:id="rId3" w:type="first"/>
      <w:footerReference r:id="rId5" w:type="first"/>
      <w:footerReference r:id="rId4" w:type="default"/>
      <w:pgSz w:w="11906" w:h="16838"/>
      <w:pgMar w:top="1701" w:right="1418" w:bottom="1701" w:left="1418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5206230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87793359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spacing w:line="288" w:lineRule="auto"/>
      <w:rPr>
        <w:rFonts w:ascii="宋体" w:hAnsi="宋体"/>
        <w:b/>
        <w:color w:val="FF0000"/>
        <w:sz w:val="48"/>
        <w:szCs w:val="48"/>
      </w:rPr>
    </w:pPr>
    <w:r>
      <w:rPr>
        <w:rFonts w:hint="eastAsia" w:ascii="宋体" w:hAnsi="宋体"/>
        <w:b/>
        <w:color w:val="FF0000"/>
        <w:sz w:val="48"/>
        <w:szCs w:val="48"/>
      </w:rPr>
      <w:t>北京师范大学未来教育高精尖创新中心</w:t>
    </w:r>
  </w:p>
  <w:p>
    <w:pPr>
      <w:pStyle w:val="4"/>
      <w:pBdr>
        <w:bottom w:val="none" w:color="auto" w:sz="0" w:space="0"/>
      </w:pBdr>
      <w:spacing w:line="288" w:lineRule="auto"/>
      <w:rPr>
        <w:rFonts w:ascii="宋体" w:hAnsi="宋体"/>
        <w:color w:val="FF0000"/>
      </w:rPr>
    </w:pPr>
    <w:r>
      <w:rPr>
        <w:rFonts w:ascii="宋体" w:hAnsi="宋体"/>
        <w:b/>
        <w:color w:val="FF0000"/>
        <w:sz w:val="48"/>
        <w:szCs w:val="4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-201930</wp:posOffset>
              </wp:positionH>
              <wp:positionV relativeFrom="paragraph">
                <wp:posOffset>39370</wp:posOffset>
              </wp:positionV>
              <wp:extent cx="5761355" cy="635"/>
              <wp:effectExtent l="7620" t="10795" r="12700" b="7620"/>
              <wp:wrapNone/>
              <wp:docPr id="2" name="直接连接符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1355" cy="63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-15.9pt;margin-top:3.1pt;height:0.05pt;width:453.65pt;z-index:251659264;mso-width-relative:page;mso-height-relative:page;" filled="f" stroked="t" coordsize="21600,21600" o:gfxdata="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CRu8svWAAAABwEAAA8AAAAAAAAAAQAgAAAAIgAAAGRy&#10;cy9kb3ducmV2LnhtbFBLAQIUABQAAAAIAIdO4kACG7irzgEAAF4DAAAOAAAAAAAAAAEAIAAAACUB&#10;AABkcnMvZTJvRG9jLnhtbFBLBQYAAAAABgAGAFkBAABlBQAAAAA=&#10;">
              <v:fill on="f" focussize="0,0"/>
              <v:stroke color="#FF0000" joinstyle="round"/>
              <v:imagedata o:title=""/>
              <o:lock v:ext="edit" aspectratio="f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D17"/>
    <w:rsid w:val="00235876"/>
    <w:rsid w:val="00464E00"/>
    <w:rsid w:val="004960D9"/>
    <w:rsid w:val="008A2D17"/>
    <w:rsid w:val="00EE376E"/>
    <w:rsid w:val="02475D83"/>
    <w:rsid w:val="030912E4"/>
    <w:rsid w:val="03807692"/>
    <w:rsid w:val="057905CD"/>
    <w:rsid w:val="06251DF1"/>
    <w:rsid w:val="0912271D"/>
    <w:rsid w:val="0EFC760F"/>
    <w:rsid w:val="10A03A6F"/>
    <w:rsid w:val="112C4F7A"/>
    <w:rsid w:val="12AA20FA"/>
    <w:rsid w:val="132643E7"/>
    <w:rsid w:val="137D3068"/>
    <w:rsid w:val="1664518C"/>
    <w:rsid w:val="1732020A"/>
    <w:rsid w:val="1BDE2C7A"/>
    <w:rsid w:val="1FD27B40"/>
    <w:rsid w:val="219B4CD0"/>
    <w:rsid w:val="22972152"/>
    <w:rsid w:val="251264A7"/>
    <w:rsid w:val="251A4783"/>
    <w:rsid w:val="2C68308E"/>
    <w:rsid w:val="36E80ECE"/>
    <w:rsid w:val="39FE230C"/>
    <w:rsid w:val="3CD25C81"/>
    <w:rsid w:val="3F3E7F7C"/>
    <w:rsid w:val="40AC5072"/>
    <w:rsid w:val="40AE33E5"/>
    <w:rsid w:val="46F67763"/>
    <w:rsid w:val="4785359B"/>
    <w:rsid w:val="47E46F7A"/>
    <w:rsid w:val="4B7D7AC2"/>
    <w:rsid w:val="4CE14D89"/>
    <w:rsid w:val="4D272AA5"/>
    <w:rsid w:val="554326C0"/>
    <w:rsid w:val="564A165A"/>
    <w:rsid w:val="57D772B2"/>
    <w:rsid w:val="5C976C7E"/>
    <w:rsid w:val="5D9A690F"/>
    <w:rsid w:val="62DC6254"/>
    <w:rsid w:val="64887475"/>
    <w:rsid w:val="65961734"/>
    <w:rsid w:val="6C136B5B"/>
    <w:rsid w:val="6C3D4CBC"/>
    <w:rsid w:val="6D144052"/>
    <w:rsid w:val="6D3632E2"/>
    <w:rsid w:val="707F17BC"/>
    <w:rsid w:val="74A12804"/>
    <w:rsid w:val="75CF4372"/>
    <w:rsid w:val="7803468F"/>
    <w:rsid w:val="7AB27A97"/>
    <w:rsid w:val="7B0B3A65"/>
    <w:rsid w:val="7E372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8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33</Words>
  <Characters>190</Characters>
  <Lines>1</Lines>
  <Paragraphs>1</Paragraphs>
  <TotalTime>1</TotalTime>
  <ScaleCrop>false</ScaleCrop>
  <LinksUpToDate>false</LinksUpToDate>
  <CharactersWithSpaces>222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2018-09-17T08:00:00Z</dcterms:created>
  <dc:creator>Windows 用户</dc:creator>
  <cp:lastModifiedBy>高精尖</cp:lastModifiedBy>
  <dcterms:modified xsi:type="dcterms:W3CDTF">2019-11-15T08:47:56Z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